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8CD" w:rsidRPr="00540E29" w:rsidRDefault="00FB08B2" w:rsidP="004108CD">
      <w:pPr>
        <w:suppressAutoHyphens/>
        <w:autoSpaceDE w:val="0"/>
        <w:autoSpaceDN w:val="0"/>
        <w:adjustRightInd w:val="0"/>
        <w:spacing w:before="113" w:after="283" w:line="280" w:lineRule="atLeast"/>
        <w:ind w:left="170" w:right="170"/>
        <w:jc w:val="center"/>
        <w:textAlignment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</w:t>
      </w:r>
      <w:r w:rsidR="0009205A">
        <w:rPr>
          <w:rFonts w:ascii="Times New Roman" w:hAnsi="Times New Roman"/>
          <w:b/>
          <w:bCs/>
          <w:color w:val="000000"/>
          <w:sz w:val="24"/>
          <w:szCs w:val="24"/>
        </w:rPr>
        <w:t xml:space="preserve">. </w:t>
      </w:r>
      <w:r w:rsidR="004108CD" w:rsidRPr="00865FBC">
        <w:rPr>
          <w:rFonts w:ascii="Times New Roman" w:hAnsi="Times New Roman"/>
          <w:b/>
          <w:bCs/>
          <w:color w:val="000000"/>
          <w:sz w:val="24"/>
          <w:szCs w:val="24"/>
        </w:rPr>
        <w:t>Перечень</w:t>
      </w:r>
      <w:r w:rsidR="004108CD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="004108CD" w:rsidRPr="00865FBC">
        <w:rPr>
          <w:rFonts w:ascii="Times New Roman" w:hAnsi="Times New Roman"/>
          <w:b/>
          <w:bCs/>
          <w:color w:val="000000"/>
          <w:sz w:val="24"/>
          <w:szCs w:val="24"/>
        </w:rPr>
        <w:t>ресурсов, необходимых работодателю</w:t>
      </w:r>
      <w:r w:rsidR="004108C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4108CD" w:rsidRPr="00865FBC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при проведении </w:t>
      </w:r>
      <w:proofErr w:type="gramStart"/>
      <w:r w:rsidR="004108CD" w:rsidRPr="00865FBC">
        <w:rPr>
          <w:rFonts w:ascii="Times New Roman" w:hAnsi="Times New Roman"/>
          <w:b/>
          <w:bCs/>
          <w:color w:val="000000"/>
          <w:sz w:val="24"/>
          <w:szCs w:val="24"/>
        </w:rPr>
        <w:t>обуч</w:t>
      </w:r>
      <w:r w:rsidR="004108CD">
        <w:rPr>
          <w:rFonts w:ascii="Times New Roman" w:hAnsi="Times New Roman"/>
          <w:b/>
          <w:bCs/>
          <w:color w:val="000000"/>
          <w:sz w:val="24"/>
          <w:szCs w:val="24"/>
        </w:rPr>
        <w:t>ения работников</w:t>
      </w:r>
      <w:r w:rsidR="004108CD">
        <w:rPr>
          <w:rFonts w:ascii="Times New Roman" w:hAnsi="Times New Roman"/>
          <w:b/>
          <w:bCs/>
          <w:color w:val="000000"/>
          <w:sz w:val="24"/>
          <w:szCs w:val="24"/>
        </w:rPr>
        <w:br/>
        <w:t>по п</w:t>
      </w:r>
      <w:r w:rsidR="004108CD" w:rsidRPr="004108CD">
        <w:rPr>
          <w:rFonts w:ascii="Times New Roman" w:hAnsi="Times New Roman"/>
          <w:b/>
          <w:bCs/>
          <w:color w:val="000000"/>
          <w:sz w:val="24"/>
          <w:szCs w:val="24"/>
        </w:rPr>
        <w:t>рограмм</w:t>
      </w:r>
      <w:r w:rsidR="004108CD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proofErr w:type="gramEnd"/>
      <w:r w:rsidR="004108CD" w:rsidRPr="004108CD">
        <w:rPr>
          <w:rFonts w:ascii="Times New Roman" w:hAnsi="Times New Roman"/>
          <w:b/>
          <w:bCs/>
          <w:color w:val="000000"/>
          <w:sz w:val="24"/>
          <w:szCs w:val="24"/>
        </w:rPr>
        <w:t xml:space="preserve"> обучения по общим вопросам охраны труда и функционирования системы управления охраной труда</w:t>
      </w:r>
    </w:p>
    <w:tbl>
      <w:tblPr>
        <w:tblStyle w:val="a6"/>
        <w:tblW w:w="14567" w:type="dxa"/>
        <w:tblLayout w:type="fixed"/>
        <w:tblLook w:val="0000" w:firstRow="0" w:lastRow="0" w:firstColumn="0" w:lastColumn="0" w:noHBand="0" w:noVBand="0"/>
      </w:tblPr>
      <w:tblGrid>
        <w:gridCol w:w="4536"/>
        <w:gridCol w:w="10031"/>
      </w:tblGrid>
      <w:tr w:rsidR="004108CD" w:rsidRPr="00DA6CC3" w:rsidTr="00014957">
        <w:trPr>
          <w:trHeight w:val="60"/>
          <w:tblHeader/>
        </w:trPr>
        <w:tc>
          <w:tcPr>
            <w:tcW w:w="4536" w:type="dxa"/>
          </w:tcPr>
          <w:p w:rsidR="004108CD" w:rsidRPr="00DA6CC3" w:rsidRDefault="004108CD" w:rsidP="0001495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Требования </w:t>
            </w:r>
            <w:hyperlink r:id="rId6" w:anchor="/document/403324424" w:history="1">
              <w:r w:rsidRPr="00240C93">
                <w:rPr>
                  <w:rStyle w:val="a7"/>
                  <w:rFonts w:ascii="Times New Roman" w:hAnsi="Times New Roman"/>
                  <w:b/>
                  <w:bCs/>
                  <w:sz w:val="24"/>
                  <w:szCs w:val="24"/>
                </w:rPr>
                <w:t>Правил-2464</w:t>
              </w:r>
            </w:hyperlink>
          </w:p>
        </w:tc>
        <w:tc>
          <w:tcPr>
            <w:tcW w:w="10031" w:type="dxa"/>
          </w:tcPr>
          <w:p w:rsidR="004108CD" w:rsidRPr="00DA6CC3" w:rsidRDefault="004108CD" w:rsidP="0001495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ресурсов</w:t>
            </w:r>
          </w:p>
        </w:tc>
      </w:tr>
      <w:tr w:rsidR="004108CD" w:rsidRPr="00DA6CC3" w:rsidTr="00014957">
        <w:trPr>
          <w:trHeight w:val="60"/>
        </w:trPr>
        <w:tc>
          <w:tcPr>
            <w:tcW w:w="4536" w:type="dxa"/>
          </w:tcPr>
          <w:p w:rsidR="004108CD" w:rsidRPr="00DA6CC3" w:rsidRDefault="00813E7E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hyperlink r:id="rId7" w:anchor="/document/403324424/paragraph/214:0" w:history="1">
              <w:r w:rsidR="004108CD" w:rsidRPr="00240C93">
                <w:rPr>
                  <w:rStyle w:val="a7"/>
                  <w:rFonts w:ascii="Times New Roman" w:hAnsi="Times New Roman"/>
                  <w:sz w:val="24"/>
                  <w:szCs w:val="24"/>
                </w:rPr>
                <w:t xml:space="preserve">Места </w:t>
              </w:r>
              <w:proofErr w:type="gramStart"/>
              <w:r w:rsidR="004108CD" w:rsidRPr="00240C93">
                <w:rPr>
                  <w:rStyle w:val="a7"/>
                  <w:rFonts w:ascii="Times New Roman" w:hAnsi="Times New Roman"/>
                  <w:sz w:val="24"/>
                  <w:szCs w:val="24"/>
                </w:rPr>
                <w:t>обучения по охране</w:t>
              </w:r>
              <w:proofErr w:type="gramEnd"/>
              <w:r w:rsidR="004108CD" w:rsidRPr="00240C93">
                <w:rPr>
                  <w:rStyle w:val="a7"/>
                  <w:rFonts w:ascii="Times New Roman" w:hAnsi="Times New Roman"/>
                  <w:sz w:val="24"/>
                  <w:szCs w:val="24"/>
                </w:rPr>
                <w:t xml:space="preserve"> труда работников должны быт</w:t>
              </w:r>
              <w:r w:rsidR="004108CD">
                <w:rPr>
                  <w:rStyle w:val="a7"/>
                  <w:rFonts w:ascii="Times New Roman" w:hAnsi="Times New Roman"/>
                  <w:sz w:val="24"/>
                  <w:szCs w:val="24"/>
                </w:rPr>
                <w:t>ь обеспечены</w:t>
              </w:r>
            </w:hyperlink>
            <w:r w:rsidR="004108CD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0031" w:type="dxa"/>
          </w:tcPr>
          <w:p w:rsidR="004108CD" w:rsidRPr="00DA6CC3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2C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Помещение для обучения (кабинет), </w:t>
            </w:r>
            <w:hyperlink r:id="rId8" w:anchor="/document/403324424/paragraph/215:0" w:history="1">
              <w:r w:rsidRPr="0068182C">
                <w:rPr>
                  <w:rStyle w:val="a7"/>
                  <w:rFonts w:ascii="Times New Roman" w:hAnsi="Times New Roman"/>
                  <w:sz w:val="24"/>
                  <w:szCs w:val="24"/>
                </w:rPr>
                <w:t>рабочие места работников</w:t>
              </w:r>
            </w:hyperlink>
          </w:p>
        </w:tc>
      </w:tr>
      <w:tr w:rsidR="004108CD" w:rsidRPr="00DA6CC3" w:rsidTr="00014957">
        <w:trPr>
          <w:trHeight w:val="60"/>
        </w:trPr>
        <w:tc>
          <w:tcPr>
            <w:tcW w:w="4536" w:type="dxa"/>
          </w:tcPr>
          <w:p w:rsidR="004108CD" w:rsidRPr="00DA6CC3" w:rsidRDefault="004108CD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40C93">
              <w:rPr>
                <w:rFonts w:ascii="Times New Roman" w:hAnsi="Times New Roman"/>
                <w:sz w:val="24"/>
                <w:szCs w:val="24"/>
              </w:rPr>
              <w:t>необходимым оборудованием</w:t>
            </w:r>
          </w:p>
        </w:tc>
        <w:tc>
          <w:tcPr>
            <w:tcW w:w="10031" w:type="dxa"/>
          </w:tcPr>
          <w:p w:rsidR="004108CD" w:rsidRPr="00DA6CC3" w:rsidRDefault="004108CD" w:rsidP="004108CD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Компьютерная техника</w:t>
            </w:r>
          </w:p>
        </w:tc>
      </w:tr>
      <w:tr w:rsidR="004108CD" w:rsidRPr="00DA6CC3" w:rsidTr="00014957">
        <w:trPr>
          <w:trHeight w:val="60"/>
        </w:trPr>
        <w:tc>
          <w:tcPr>
            <w:tcW w:w="4536" w:type="dxa"/>
          </w:tcPr>
          <w:p w:rsidR="004108CD" w:rsidRPr="00DA6CC3" w:rsidRDefault="004108CD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sz w:val="24"/>
                <w:szCs w:val="24"/>
              </w:rPr>
              <w:t>нормативными правовыми актами</w:t>
            </w:r>
          </w:p>
        </w:tc>
        <w:tc>
          <w:tcPr>
            <w:tcW w:w="10031" w:type="dxa"/>
          </w:tcPr>
          <w:p w:rsidR="004108CD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Трудовой кодекс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РФ</w:t>
            </w:r>
          </w:p>
          <w:p w:rsidR="004108CD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Приказ Минтруда России от 29.10.2021 N 774н "Об утверждении общих требований к организации безопасного рабочего места"</w:t>
            </w:r>
          </w:p>
          <w:p w:rsidR="004108CD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Приказ Минтруда России от 29.10.2021 N 776н "Об утверждении Примерного положения о системе управления охраной труда"</w:t>
            </w:r>
          </w:p>
          <w:p w:rsidR="004108CD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закон "О специальной оценке условий труда" от 28.12.2013 N 426-ФЗ</w:t>
            </w:r>
          </w:p>
          <w:p w:rsidR="004108CD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Приказ Минтруда России от 28.12.2021 N 796 "Об утверждении Рекомендаций по выбору методов оценки уровней профессиональных рисков и по снижению уровней таких рисков"</w:t>
            </w:r>
          </w:p>
          <w:p w:rsidR="004108CD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Постановление Правительства РФ от 24 декабря 2021 г. N 2464 "О порядке </w:t>
            </w:r>
            <w:proofErr w:type="gramStart"/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обучения по охране</w:t>
            </w:r>
            <w:proofErr w:type="gramEnd"/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труда и проверки знания требований охраны труда"</w:t>
            </w:r>
          </w:p>
          <w:p w:rsidR="004108CD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Приказ Минтруда России от 29.10.2021 N 772н "Об утверждении основных требований к порядку разработки и содержанию правил и инструкций по охране труда, разрабатываемых работодателем"</w:t>
            </w:r>
          </w:p>
          <w:p w:rsidR="00D722F7" w:rsidRPr="00D722F7" w:rsidRDefault="00D722F7" w:rsidP="00D722F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Приказ Минтруда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России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29.10.2021 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766н 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 утверждении Правил обеспечения работников средствами индивидуальной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защиты и смывающими средствами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  <w:p w:rsidR="00D722F7" w:rsidRDefault="00D722F7" w:rsidP="00D722F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Приказ </w:t>
            </w:r>
            <w:r w:rsidR="00541428"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Минтруда </w:t>
            </w:r>
            <w:r w:rsidR="00541428">
              <w:rPr>
                <w:rFonts w:ascii="Times New Roman" w:hAnsi="Times New Roman"/>
                <w:color w:val="000000"/>
                <w:sz w:val="24"/>
                <w:szCs w:val="24"/>
              </w:rPr>
              <w:t>России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29.10.2021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767н 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 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утверждении Единых типовых норм выдачи средств индивидуальной защиты и смывающих средств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  <w:p w:rsidR="009040A1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t>Приказ Минздрава России от 28.01.2021 N 29н "Об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осмотры"</w:t>
            </w:r>
            <w:proofErr w:type="gramEnd"/>
          </w:p>
          <w:p w:rsidR="009040A1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Приказ Министерства здравоохранения РФ от 20 мая 2022 г. N 342н "Об утверждении порядка прохождения обязательного психиатрического освидетельствования работниками, </w:t>
            </w:r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осуществляющими отдельные виды деятельности, его периодичности, а также видов деятельности, при осуществлении которых проводится психиатрическое освидетельствование"</w:t>
            </w:r>
          </w:p>
          <w:p w:rsidR="009040A1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t>Приказ Минтруда России от 18 июля 2019 г. N 512н "Об утверждении перечня производств, работ и должностей с вредными и (или) опасными условиями труда, на которых ограничивается применение труда женщин"</w:t>
            </w:r>
          </w:p>
          <w:p w:rsidR="009040A1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t>Приказ Минтруда России от 14.09.2021 N 629н "Об утверждении предельно допустимых норм нагрузок для женщин при подъеме и перемещении тяжестей вручную"</w:t>
            </w:r>
          </w:p>
          <w:p w:rsidR="009040A1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t>Приказ Минтруда России от 22.09.2021 N 656н "Об утверждении примерного перечня мероприятий по предотвращению случаев повреждения здоровья работников (при производстве работ (оказании услуг) на территории, находящейся под контролем другого работодателя (иного лица)"</w:t>
            </w:r>
            <w:proofErr w:type="gramEnd"/>
          </w:p>
          <w:p w:rsidR="009040A1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t>Приказ Министерства труда и социальной защиты РФ от 20 апреля 2022 г. N 223н "Об утверждении Положения об особенностях расследования несчастных случаев на производстве в отдельных отраслях и организациях, форм документов, соответствующих классификаторов, необходимых для расследования несчастных случаев на производстве"</w:t>
            </w:r>
          </w:p>
          <w:p w:rsidR="009040A1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t>Постановление Правительства РФ от 05.07.2022 N 1206 "О порядке расследования и учета случаев профессиональных заболеваний работников" (вместе с "Правилами расследования и учета случаев профессиональных заболеваний работников")</w:t>
            </w:r>
          </w:p>
          <w:p w:rsidR="009040A1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t>Приказ Минтруда России от 15.09.2021 N 632н "Об утверждении рекомендаций по учету микроповреждений (микротравм) работников"</w:t>
            </w:r>
          </w:p>
          <w:p w:rsidR="009040A1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Приказ </w:t>
            </w:r>
            <w:proofErr w:type="spellStart"/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t>Минздравсоцразвития</w:t>
            </w:r>
            <w:proofErr w:type="spellEnd"/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России от 04.05.2012 N 477н "Об утверждении перечня состояний, при которых оказывается первая помощь, и перечня мероприятий по оказанию первой помощи"</w:t>
            </w:r>
          </w:p>
          <w:p w:rsidR="009040A1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t>Приказ Минздрава России от 15.12.2020 N 1331н "Об утверждении требований к комплектации медицинскими изделиями аптечки для оказания первой помощи работникам"</w:t>
            </w:r>
          </w:p>
          <w:p w:rsidR="009040A1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t>Приказ Минздрава России от 08.10.2020 N 1080н "Об утверждении требований к комплектации медицинскими изделиями аптечки для оказания первой помощи пострадавшим в дорожно-транспортных происшествиях (автомобильной)"</w:t>
            </w:r>
          </w:p>
          <w:p w:rsidR="00D722F7" w:rsidRPr="00DA6CC3" w:rsidRDefault="00D722F7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108CD" w:rsidRPr="00DA6CC3" w:rsidTr="00014957">
        <w:trPr>
          <w:trHeight w:val="60"/>
        </w:trPr>
        <w:tc>
          <w:tcPr>
            <w:tcW w:w="4536" w:type="dxa"/>
          </w:tcPr>
          <w:p w:rsidR="004108CD" w:rsidRPr="00DA6CC3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- </w:t>
            </w:r>
            <w:r w:rsidRPr="00EE2CAD">
              <w:rPr>
                <w:rFonts w:ascii="Times New Roman" w:hAnsi="Times New Roman"/>
                <w:color w:val="000000"/>
                <w:sz w:val="24"/>
                <w:szCs w:val="24"/>
              </w:rPr>
              <w:t>учебно-методическими материалами</w:t>
            </w:r>
          </w:p>
        </w:tc>
        <w:tc>
          <w:tcPr>
            <w:tcW w:w="10031" w:type="dxa"/>
          </w:tcPr>
          <w:p w:rsidR="004108CD" w:rsidRPr="00DA6CC3" w:rsidRDefault="009040A1" w:rsidP="009040A1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Локальные нормативные акты</w:t>
            </w:r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охране труда, принятые в организации</w:t>
            </w:r>
          </w:p>
        </w:tc>
      </w:tr>
      <w:tr w:rsidR="004108CD" w:rsidRPr="00DA6CC3" w:rsidTr="00014957">
        <w:trPr>
          <w:trHeight w:val="60"/>
        </w:trPr>
        <w:tc>
          <w:tcPr>
            <w:tcW w:w="4536" w:type="dxa"/>
          </w:tcPr>
          <w:p w:rsidR="004108CD" w:rsidRPr="00DA6CC3" w:rsidRDefault="004108CD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sz w:val="24"/>
                <w:szCs w:val="24"/>
              </w:rPr>
              <w:t xml:space="preserve">материалами для проведения </w:t>
            </w:r>
            <w:proofErr w:type="gramStart"/>
            <w:r w:rsidRPr="00EE2CAD">
              <w:rPr>
                <w:rFonts w:ascii="Times New Roman" w:hAnsi="Times New Roman"/>
                <w:sz w:val="24"/>
                <w:szCs w:val="24"/>
              </w:rPr>
              <w:t>проверки знания требований охраны труда</w:t>
            </w:r>
            <w:proofErr w:type="gramEnd"/>
          </w:p>
        </w:tc>
        <w:tc>
          <w:tcPr>
            <w:tcW w:w="10031" w:type="dxa"/>
          </w:tcPr>
          <w:p w:rsidR="004108CD" w:rsidRPr="00DA6CC3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Билеты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(тесты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программах обучения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108CD" w:rsidRPr="00DA6CC3" w:rsidTr="00014957">
        <w:trPr>
          <w:trHeight w:val="60"/>
        </w:trPr>
        <w:tc>
          <w:tcPr>
            <w:tcW w:w="4536" w:type="dxa"/>
          </w:tcPr>
          <w:p w:rsidR="004108CD" w:rsidRPr="00DA6CC3" w:rsidRDefault="004108CD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EE2CAD">
              <w:rPr>
                <w:rFonts w:ascii="Times New Roman" w:hAnsi="Times New Roman"/>
                <w:sz w:val="24"/>
                <w:szCs w:val="24"/>
              </w:rPr>
              <w:t>информационно-справочными системами</w:t>
            </w:r>
          </w:p>
        </w:tc>
        <w:tc>
          <w:tcPr>
            <w:tcW w:w="10031" w:type="dxa"/>
          </w:tcPr>
          <w:p w:rsidR="004108CD" w:rsidRPr="00E84DFE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Нормативно-правовые системы</w:t>
            </w:r>
          </w:p>
          <w:p w:rsidR="004108CD" w:rsidRPr="00DA6CC3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Обучающ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е-контролирующие системы (ОЛИМПОКС, </w:t>
            </w:r>
            <w:proofErr w:type="spellStart"/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Self-training</w:t>
            </w:r>
            <w:proofErr w:type="spellEnd"/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, INDIGO и другие)</w:t>
            </w:r>
          </w:p>
        </w:tc>
      </w:tr>
      <w:tr w:rsidR="004108CD" w:rsidRPr="00DA6CC3" w:rsidTr="00014957">
        <w:trPr>
          <w:trHeight w:val="313"/>
        </w:trPr>
        <w:tc>
          <w:tcPr>
            <w:tcW w:w="4536" w:type="dxa"/>
          </w:tcPr>
          <w:p w:rsidR="004108CD" w:rsidRPr="00DA6CC3" w:rsidRDefault="004108CD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техническими средствами обучения</w:t>
            </w:r>
          </w:p>
        </w:tc>
        <w:tc>
          <w:tcPr>
            <w:tcW w:w="10031" w:type="dxa"/>
          </w:tcPr>
          <w:p w:rsidR="004108CD" w:rsidRPr="00E84DFE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Компьютеры для изучения теории</w:t>
            </w:r>
          </w:p>
          <w:p w:rsidR="004108CD" w:rsidRPr="00E84DFE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Ауди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видеоаппаратура</w:t>
            </w:r>
          </w:p>
          <w:p w:rsidR="004108CD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Оборудование</w:t>
            </w:r>
          </w:p>
          <w:p w:rsidR="004108CD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Проектор</w:t>
            </w:r>
          </w:p>
          <w:p w:rsidR="004108CD" w:rsidRPr="00E84DFE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И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нформационно-программно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обеспечение</w:t>
            </w:r>
          </w:p>
          <w:p w:rsidR="004108CD" w:rsidRPr="00DA6CC3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тренажеры и т.п.</w:t>
            </w:r>
          </w:p>
        </w:tc>
      </w:tr>
    </w:tbl>
    <w:p w:rsidR="00FB08B2" w:rsidRDefault="00FB08B2">
      <w:r>
        <w:br w:type="page"/>
      </w:r>
    </w:p>
    <w:p w:rsidR="009040A1" w:rsidRPr="00540E29" w:rsidRDefault="00FB08B2" w:rsidP="009040A1">
      <w:pPr>
        <w:suppressAutoHyphens/>
        <w:autoSpaceDE w:val="0"/>
        <w:autoSpaceDN w:val="0"/>
        <w:adjustRightInd w:val="0"/>
        <w:spacing w:before="113" w:after="283" w:line="280" w:lineRule="atLeast"/>
        <w:ind w:left="170" w:right="170"/>
        <w:jc w:val="center"/>
        <w:textAlignment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2</w:t>
      </w:r>
      <w:r w:rsidR="0009205A">
        <w:rPr>
          <w:rFonts w:ascii="Times New Roman" w:hAnsi="Times New Roman"/>
          <w:b/>
          <w:bCs/>
          <w:color w:val="000000"/>
          <w:sz w:val="24"/>
          <w:szCs w:val="24"/>
        </w:rPr>
        <w:t xml:space="preserve">. </w:t>
      </w:r>
      <w:r w:rsidR="009040A1" w:rsidRPr="00865FBC">
        <w:rPr>
          <w:rFonts w:ascii="Times New Roman" w:hAnsi="Times New Roman"/>
          <w:b/>
          <w:bCs/>
          <w:color w:val="000000"/>
          <w:sz w:val="24"/>
          <w:szCs w:val="24"/>
        </w:rPr>
        <w:t>Перечень</w:t>
      </w:r>
      <w:r w:rsidR="009040A1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="009040A1" w:rsidRPr="00865FBC">
        <w:rPr>
          <w:rFonts w:ascii="Times New Roman" w:hAnsi="Times New Roman"/>
          <w:b/>
          <w:bCs/>
          <w:color w:val="000000"/>
          <w:sz w:val="24"/>
          <w:szCs w:val="24"/>
        </w:rPr>
        <w:t>ресурсов, необходимых работодателю</w:t>
      </w:r>
      <w:r w:rsidR="009040A1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9040A1" w:rsidRPr="00865FBC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при проведении </w:t>
      </w:r>
      <w:proofErr w:type="gramStart"/>
      <w:r w:rsidR="009040A1" w:rsidRPr="00865FBC">
        <w:rPr>
          <w:rFonts w:ascii="Times New Roman" w:hAnsi="Times New Roman"/>
          <w:b/>
          <w:bCs/>
          <w:color w:val="000000"/>
          <w:sz w:val="24"/>
          <w:szCs w:val="24"/>
        </w:rPr>
        <w:t>обуч</w:t>
      </w:r>
      <w:r w:rsidR="009040A1">
        <w:rPr>
          <w:rFonts w:ascii="Times New Roman" w:hAnsi="Times New Roman"/>
          <w:b/>
          <w:bCs/>
          <w:color w:val="000000"/>
          <w:sz w:val="24"/>
          <w:szCs w:val="24"/>
        </w:rPr>
        <w:t>ения работников</w:t>
      </w:r>
      <w:r w:rsidR="009040A1">
        <w:rPr>
          <w:rFonts w:ascii="Times New Roman" w:hAnsi="Times New Roman"/>
          <w:b/>
          <w:bCs/>
          <w:color w:val="000000"/>
          <w:sz w:val="24"/>
          <w:szCs w:val="24"/>
        </w:rPr>
        <w:br/>
        <w:t>по п</w:t>
      </w:r>
      <w:r w:rsidR="009040A1" w:rsidRPr="004108CD">
        <w:rPr>
          <w:rFonts w:ascii="Times New Roman" w:hAnsi="Times New Roman"/>
          <w:b/>
          <w:bCs/>
          <w:color w:val="000000"/>
          <w:sz w:val="24"/>
          <w:szCs w:val="24"/>
        </w:rPr>
        <w:t>рограмм</w:t>
      </w:r>
      <w:r w:rsidR="009040A1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proofErr w:type="gramEnd"/>
      <w:r w:rsidR="009040A1" w:rsidRPr="004108C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9040A1" w:rsidRPr="009040A1">
        <w:rPr>
          <w:rFonts w:ascii="Times New Roman" w:hAnsi="Times New Roman"/>
          <w:b/>
          <w:bCs/>
          <w:color w:val="000000"/>
          <w:sz w:val="24"/>
          <w:szCs w:val="24"/>
        </w:rPr>
        <w:t>обучения безопасным методам и приемам выполнения работ при воздействии вредных и (или) опасных производственных факторов, опасностей, идентифицированных в рамках системы управления охраной труда в организации и оценки профессиональных рисков</w:t>
      </w:r>
    </w:p>
    <w:tbl>
      <w:tblPr>
        <w:tblStyle w:val="a6"/>
        <w:tblW w:w="14567" w:type="dxa"/>
        <w:tblLayout w:type="fixed"/>
        <w:tblLook w:val="0000" w:firstRow="0" w:lastRow="0" w:firstColumn="0" w:lastColumn="0" w:noHBand="0" w:noVBand="0"/>
      </w:tblPr>
      <w:tblGrid>
        <w:gridCol w:w="4536"/>
        <w:gridCol w:w="10031"/>
      </w:tblGrid>
      <w:tr w:rsidR="009040A1" w:rsidRPr="00DA6CC3" w:rsidTr="00014957">
        <w:trPr>
          <w:trHeight w:val="60"/>
          <w:tblHeader/>
        </w:trPr>
        <w:tc>
          <w:tcPr>
            <w:tcW w:w="4536" w:type="dxa"/>
          </w:tcPr>
          <w:p w:rsidR="009040A1" w:rsidRPr="00DA6CC3" w:rsidRDefault="009040A1" w:rsidP="0001495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Требования </w:t>
            </w:r>
            <w:hyperlink r:id="rId9" w:anchor="/document/403324424" w:history="1">
              <w:r w:rsidRPr="00240C93">
                <w:rPr>
                  <w:rStyle w:val="a7"/>
                  <w:rFonts w:ascii="Times New Roman" w:hAnsi="Times New Roman"/>
                  <w:b/>
                  <w:bCs/>
                  <w:sz w:val="24"/>
                  <w:szCs w:val="24"/>
                </w:rPr>
                <w:t>Правил-2464</w:t>
              </w:r>
            </w:hyperlink>
          </w:p>
        </w:tc>
        <w:tc>
          <w:tcPr>
            <w:tcW w:w="10031" w:type="dxa"/>
          </w:tcPr>
          <w:p w:rsidR="009040A1" w:rsidRPr="00DA6CC3" w:rsidRDefault="009040A1" w:rsidP="0001495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ресурсов</w:t>
            </w:r>
          </w:p>
        </w:tc>
      </w:tr>
      <w:tr w:rsidR="009040A1" w:rsidRPr="00DA6CC3" w:rsidTr="00014957">
        <w:trPr>
          <w:trHeight w:val="60"/>
        </w:trPr>
        <w:tc>
          <w:tcPr>
            <w:tcW w:w="4536" w:type="dxa"/>
          </w:tcPr>
          <w:p w:rsidR="009040A1" w:rsidRPr="00DA6CC3" w:rsidRDefault="00813E7E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hyperlink r:id="rId10" w:anchor="/document/403324424/paragraph/214:0" w:history="1">
              <w:r w:rsidR="009040A1" w:rsidRPr="00240C93">
                <w:rPr>
                  <w:rStyle w:val="a7"/>
                  <w:rFonts w:ascii="Times New Roman" w:hAnsi="Times New Roman"/>
                  <w:sz w:val="24"/>
                  <w:szCs w:val="24"/>
                </w:rPr>
                <w:t xml:space="preserve">Места </w:t>
              </w:r>
              <w:proofErr w:type="gramStart"/>
              <w:r w:rsidR="009040A1" w:rsidRPr="00240C93">
                <w:rPr>
                  <w:rStyle w:val="a7"/>
                  <w:rFonts w:ascii="Times New Roman" w:hAnsi="Times New Roman"/>
                  <w:sz w:val="24"/>
                  <w:szCs w:val="24"/>
                </w:rPr>
                <w:t>обучения по охране</w:t>
              </w:r>
              <w:proofErr w:type="gramEnd"/>
              <w:r w:rsidR="009040A1" w:rsidRPr="00240C93">
                <w:rPr>
                  <w:rStyle w:val="a7"/>
                  <w:rFonts w:ascii="Times New Roman" w:hAnsi="Times New Roman"/>
                  <w:sz w:val="24"/>
                  <w:szCs w:val="24"/>
                </w:rPr>
                <w:t xml:space="preserve"> труда работников должны быт</w:t>
              </w:r>
              <w:r w:rsidR="009040A1">
                <w:rPr>
                  <w:rStyle w:val="a7"/>
                  <w:rFonts w:ascii="Times New Roman" w:hAnsi="Times New Roman"/>
                  <w:sz w:val="24"/>
                  <w:szCs w:val="24"/>
                </w:rPr>
                <w:t>ь обеспечены</w:t>
              </w:r>
            </w:hyperlink>
            <w:r w:rsidR="009040A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0031" w:type="dxa"/>
          </w:tcPr>
          <w:p w:rsidR="009040A1" w:rsidRPr="00DA6CC3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2C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Помещение для обучения (кабинет), </w:t>
            </w:r>
            <w:hyperlink r:id="rId11" w:anchor="/document/403324424/paragraph/215:0" w:history="1">
              <w:r w:rsidRPr="0068182C">
                <w:rPr>
                  <w:rStyle w:val="a7"/>
                  <w:rFonts w:ascii="Times New Roman" w:hAnsi="Times New Roman"/>
                  <w:sz w:val="24"/>
                  <w:szCs w:val="24"/>
                </w:rPr>
                <w:t>рабочие места работников</w:t>
              </w:r>
            </w:hyperlink>
          </w:p>
        </w:tc>
      </w:tr>
      <w:tr w:rsidR="009040A1" w:rsidRPr="00DA6CC3" w:rsidTr="00014957">
        <w:trPr>
          <w:trHeight w:val="60"/>
        </w:trPr>
        <w:tc>
          <w:tcPr>
            <w:tcW w:w="4536" w:type="dxa"/>
          </w:tcPr>
          <w:p w:rsidR="009040A1" w:rsidRPr="00DA6CC3" w:rsidRDefault="009040A1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40C93">
              <w:rPr>
                <w:rFonts w:ascii="Times New Roman" w:hAnsi="Times New Roman"/>
                <w:sz w:val="24"/>
                <w:szCs w:val="24"/>
              </w:rPr>
              <w:t>необходимым оборудованием</w:t>
            </w:r>
          </w:p>
        </w:tc>
        <w:tc>
          <w:tcPr>
            <w:tcW w:w="10031" w:type="dxa"/>
          </w:tcPr>
          <w:p w:rsidR="009040A1" w:rsidRPr="00DA6CC3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Оборудование, с которым будет работать работник</w:t>
            </w:r>
          </w:p>
        </w:tc>
      </w:tr>
      <w:tr w:rsidR="009040A1" w:rsidRPr="00DA6CC3" w:rsidTr="00014957">
        <w:trPr>
          <w:trHeight w:val="60"/>
        </w:trPr>
        <w:tc>
          <w:tcPr>
            <w:tcW w:w="4536" w:type="dxa"/>
          </w:tcPr>
          <w:p w:rsidR="009040A1" w:rsidRPr="00DA6CC3" w:rsidRDefault="009040A1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sz w:val="24"/>
                <w:szCs w:val="24"/>
              </w:rPr>
              <w:t>нормативными правовыми актами</w:t>
            </w:r>
          </w:p>
        </w:tc>
        <w:tc>
          <w:tcPr>
            <w:tcW w:w="10031" w:type="dxa"/>
          </w:tcPr>
          <w:p w:rsidR="009040A1" w:rsidRPr="009040A1" w:rsidRDefault="009040A1" w:rsidP="009040A1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t>- Приказ Минтруда России от 31.01.2022 N 36 "Об утверждении Рекомендаций по классификации, обнаружению, распо</w:t>
            </w:r>
            <w:r w:rsidR="00202244">
              <w:rPr>
                <w:rFonts w:ascii="Times New Roman" w:hAnsi="Times New Roman"/>
                <w:color w:val="000000"/>
                <w:sz w:val="24"/>
                <w:szCs w:val="24"/>
              </w:rPr>
              <w:t>знаванию и описанию опасностей"</w:t>
            </w:r>
          </w:p>
          <w:p w:rsidR="009040A1" w:rsidRDefault="009040A1" w:rsidP="009040A1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t>- Приказ Минтруда России от 28.12.2021 N 796 "Об утверждении Рекомендаций по выбору методов оценки уровней профессиональных рисков и по</w:t>
            </w:r>
            <w:r w:rsidR="00202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снижению уровней таких рисков"</w:t>
            </w:r>
          </w:p>
          <w:p w:rsidR="00D722F7" w:rsidRPr="00D722F7" w:rsidRDefault="00D722F7" w:rsidP="00D722F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Приказ Минтруда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России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29.10.2021 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766н 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 утверждении Правил обеспечения работников средствами индивидуальной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защиты и смывающими средствами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  <w:p w:rsidR="00D722F7" w:rsidRDefault="00D722F7" w:rsidP="00D722F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Приказ Минтруда </w:t>
            </w:r>
            <w:r w:rsidR="008B4951">
              <w:rPr>
                <w:rFonts w:ascii="Times New Roman" w:hAnsi="Times New Roman"/>
                <w:color w:val="000000"/>
                <w:sz w:val="24"/>
                <w:szCs w:val="24"/>
              </w:rPr>
              <w:t>России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29.10.2021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767н 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 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утверждении Единых типовых норм выдачи средств индивидуальной защиты и смывающих средств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  <w:p w:rsidR="009040A1" w:rsidRPr="00DA6CC3" w:rsidRDefault="009040A1" w:rsidP="009040A1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t>- Правила по охране труда, относящиеся к деятельности организации и рабочему месту работника</w:t>
            </w:r>
          </w:p>
        </w:tc>
      </w:tr>
      <w:tr w:rsidR="009040A1" w:rsidRPr="00DA6CC3" w:rsidTr="00014957">
        <w:trPr>
          <w:trHeight w:val="60"/>
        </w:trPr>
        <w:tc>
          <w:tcPr>
            <w:tcW w:w="4536" w:type="dxa"/>
          </w:tcPr>
          <w:p w:rsidR="009040A1" w:rsidRPr="00DA6CC3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color w:val="000000"/>
                <w:sz w:val="24"/>
                <w:szCs w:val="24"/>
              </w:rPr>
              <w:t>учебно-методическими материалами</w:t>
            </w:r>
          </w:p>
        </w:tc>
        <w:tc>
          <w:tcPr>
            <w:tcW w:w="10031" w:type="dxa"/>
          </w:tcPr>
          <w:p w:rsidR="00202244" w:rsidRPr="00202244" w:rsidRDefault="00202244" w:rsidP="00202244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2244">
              <w:rPr>
                <w:rFonts w:ascii="Times New Roman" w:hAnsi="Times New Roman"/>
                <w:color w:val="000000"/>
                <w:sz w:val="24"/>
                <w:szCs w:val="24"/>
              </w:rPr>
              <w:t>- Инструкции по охране труда для данной должности/</w:t>
            </w:r>
            <w:proofErr w:type="spellStart"/>
            <w:r w:rsidRPr="00202244">
              <w:rPr>
                <w:rFonts w:ascii="Times New Roman" w:hAnsi="Times New Roman"/>
                <w:color w:val="000000"/>
                <w:sz w:val="24"/>
                <w:szCs w:val="24"/>
              </w:rPr>
              <w:t>професии</w:t>
            </w:r>
            <w:proofErr w:type="spellEnd"/>
            <w:r w:rsidRPr="00202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по вид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 выполняемых работником работ</w:t>
            </w:r>
          </w:p>
          <w:p w:rsidR="00202244" w:rsidRPr="00202244" w:rsidRDefault="00202244" w:rsidP="00202244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2244">
              <w:rPr>
                <w:rFonts w:ascii="Times New Roman" w:hAnsi="Times New Roman"/>
                <w:color w:val="000000"/>
                <w:sz w:val="24"/>
                <w:szCs w:val="24"/>
              </w:rPr>
              <w:t>- Положения по охран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труда, принятые в организации</w:t>
            </w:r>
          </w:p>
          <w:p w:rsidR="00202244" w:rsidRPr="00202244" w:rsidRDefault="00202244" w:rsidP="00202244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2244">
              <w:rPr>
                <w:rFonts w:ascii="Times New Roman" w:hAnsi="Times New Roman"/>
                <w:color w:val="000000"/>
                <w:sz w:val="24"/>
                <w:szCs w:val="24"/>
              </w:rPr>
              <w:t>- Инструкции, паспорта, руководства по эксплуатации оборудования, приме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няемого на данном рабочем месте</w:t>
            </w:r>
          </w:p>
          <w:p w:rsidR="00202244" w:rsidRPr="00202244" w:rsidRDefault="00202244" w:rsidP="00202244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2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02244">
              <w:rPr>
                <w:rFonts w:ascii="Times New Roman" w:hAnsi="Times New Roman"/>
                <w:color w:val="000000"/>
                <w:sz w:val="24"/>
                <w:szCs w:val="24"/>
              </w:rPr>
              <w:t>арты специальной оценки усл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овий труда</w:t>
            </w:r>
          </w:p>
          <w:p w:rsidR="009040A1" w:rsidRPr="00DA6CC3" w:rsidRDefault="00202244" w:rsidP="00202244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2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02244">
              <w:rPr>
                <w:rFonts w:ascii="Times New Roman" w:hAnsi="Times New Roman"/>
                <w:color w:val="000000"/>
                <w:sz w:val="24"/>
                <w:szCs w:val="24"/>
              </w:rPr>
              <w:t>арты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оценки профессиональных рисков</w:t>
            </w:r>
          </w:p>
        </w:tc>
      </w:tr>
      <w:tr w:rsidR="009040A1" w:rsidRPr="00DA6CC3" w:rsidTr="00014957">
        <w:trPr>
          <w:trHeight w:val="60"/>
        </w:trPr>
        <w:tc>
          <w:tcPr>
            <w:tcW w:w="4536" w:type="dxa"/>
          </w:tcPr>
          <w:p w:rsidR="009040A1" w:rsidRPr="00DA6CC3" w:rsidRDefault="009040A1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sz w:val="24"/>
                <w:szCs w:val="24"/>
              </w:rPr>
              <w:t xml:space="preserve">материалами для проведения </w:t>
            </w:r>
            <w:proofErr w:type="gramStart"/>
            <w:r w:rsidRPr="00EE2CAD">
              <w:rPr>
                <w:rFonts w:ascii="Times New Roman" w:hAnsi="Times New Roman"/>
                <w:sz w:val="24"/>
                <w:szCs w:val="24"/>
              </w:rPr>
              <w:t>проверки знания требований охраны труда</w:t>
            </w:r>
            <w:proofErr w:type="gramEnd"/>
          </w:p>
        </w:tc>
        <w:tc>
          <w:tcPr>
            <w:tcW w:w="10031" w:type="dxa"/>
          </w:tcPr>
          <w:p w:rsidR="009040A1" w:rsidRPr="00DA6CC3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Билеты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(тесты)</w:t>
            </w:r>
            <w:r w:rsidR="00202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в программах обучения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040A1" w:rsidRPr="00DA6CC3" w:rsidTr="00014957">
        <w:trPr>
          <w:trHeight w:val="60"/>
        </w:trPr>
        <w:tc>
          <w:tcPr>
            <w:tcW w:w="4536" w:type="dxa"/>
          </w:tcPr>
          <w:p w:rsidR="009040A1" w:rsidRPr="00DA6CC3" w:rsidRDefault="009040A1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sz w:val="24"/>
                <w:szCs w:val="24"/>
              </w:rPr>
              <w:t>информационно-справочными системами</w:t>
            </w:r>
          </w:p>
        </w:tc>
        <w:tc>
          <w:tcPr>
            <w:tcW w:w="10031" w:type="dxa"/>
          </w:tcPr>
          <w:p w:rsidR="009040A1" w:rsidRPr="00E84DFE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Нормативно-правовые системы</w:t>
            </w:r>
          </w:p>
          <w:p w:rsidR="009040A1" w:rsidRPr="00DA6CC3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Обучающ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е-контролирующие системы (ОЛИМПОКС, </w:t>
            </w:r>
            <w:proofErr w:type="spellStart"/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Self-training</w:t>
            </w:r>
            <w:proofErr w:type="spellEnd"/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, INDIGO и другие)</w:t>
            </w:r>
          </w:p>
        </w:tc>
      </w:tr>
      <w:tr w:rsidR="009040A1" w:rsidRPr="00DA6CC3" w:rsidTr="00014957">
        <w:trPr>
          <w:trHeight w:val="313"/>
        </w:trPr>
        <w:tc>
          <w:tcPr>
            <w:tcW w:w="4536" w:type="dxa"/>
          </w:tcPr>
          <w:p w:rsidR="009040A1" w:rsidRPr="00DA6CC3" w:rsidRDefault="009040A1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техническими средствами обучения</w:t>
            </w:r>
          </w:p>
        </w:tc>
        <w:tc>
          <w:tcPr>
            <w:tcW w:w="10031" w:type="dxa"/>
          </w:tcPr>
          <w:p w:rsidR="009040A1" w:rsidRPr="00E84DFE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Компьютеры для изучения теории</w:t>
            </w:r>
          </w:p>
          <w:p w:rsidR="009040A1" w:rsidRPr="00E84DFE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Ауди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видеоаппаратура</w:t>
            </w:r>
          </w:p>
          <w:p w:rsidR="009040A1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Оборудование</w:t>
            </w:r>
          </w:p>
          <w:p w:rsidR="009040A1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Проектор</w:t>
            </w:r>
          </w:p>
          <w:p w:rsidR="009040A1" w:rsidRPr="00E84DFE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И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нформационно-программно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обеспечение</w:t>
            </w:r>
          </w:p>
          <w:p w:rsidR="009040A1" w:rsidRPr="00DA6CC3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тренажеры и т.п.</w:t>
            </w:r>
          </w:p>
        </w:tc>
      </w:tr>
    </w:tbl>
    <w:p w:rsidR="00FB08B2" w:rsidRDefault="00FB08B2">
      <w:r>
        <w:br w:type="page"/>
      </w:r>
    </w:p>
    <w:p w:rsidR="00202244" w:rsidRPr="00540E29" w:rsidRDefault="00FB08B2" w:rsidP="00202244">
      <w:pPr>
        <w:suppressAutoHyphens/>
        <w:autoSpaceDE w:val="0"/>
        <w:autoSpaceDN w:val="0"/>
        <w:adjustRightInd w:val="0"/>
        <w:spacing w:before="113" w:after="283" w:line="280" w:lineRule="atLeast"/>
        <w:ind w:left="170" w:right="170"/>
        <w:jc w:val="center"/>
        <w:textAlignment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3</w:t>
      </w:r>
      <w:r w:rsidR="0009205A">
        <w:rPr>
          <w:rFonts w:ascii="Times New Roman" w:hAnsi="Times New Roman"/>
          <w:b/>
          <w:bCs/>
          <w:color w:val="000000"/>
          <w:sz w:val="24"/>
          <w:szCs w:val="24"/>
        </w:rPr>
        <w:t xml:space="preserve">. </w:t>
      </w:r>
      <w:r w:rsidR="00202244" w:rsidRPr="00865FBC">
        <w:rPr>
          <w:rFonts w:ascii="Times New Roman" w:hAnsi="Times New Roman"/>
          <w:b/>
          <w:bCs/>
          <w:color w:val="000000"/>
          <w:sz w:val="24"/>
          <w:szCs w:val="24"/>
        </w:rPr>
        <w:t>Перечень</w:t>
      </w:r>
      <w:r w:rsidR="00202244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="00202244" w:rsidRPr="00865FBC">
        <w:rPr>
          <w:rFonts w:ascii="Times New Roman" w:hAnsi="Times New Roman"/>
          <w:b/>
          <w:bCs/>
          <w:color w:val="000000"/>
          <w:sz w:val="24"/>
          <w:szCs w:val="24"/>
        </w:rPr>
        <w:t>ресурсов, необходимых работодателю</w:t>
      </w:r>
      <w:r w:rsidR="00202244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202244" w:rsidRPr="00865FBC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при проведении </w:t>
      </w:r>
      <w:proofErr w:type="gramStart"/>
      <w:r w:rsidR="00202244" w:rsidRPr="00865FBC">
        <w:rPr>
          <w:rFonts w:ascii="Times New Roman" w:hAnsi="Times New Roman"/>
          <w:b/>
          <w:bCs/>
          <w:color w:val="000000"/>
          <w:sz w:val="24"/>
          <w:szCs w:val="24"/>
        </w:rPr>
        <w:t>обуч</w:t>
      </w:r>
      <w:r w:rsidR="00202244">
        <w:rPr>
          <w:rFonts w:ascii="Times New Roman" w:hAnsi="Times New Roman"/>
          <w:b/>
          <w:bCs/>
          <w:color w:val="000000"/>
          <w:sz w:val="24"/>
          <w:szCs w:val="24"/>
        </w:rPr>
        <w:t>ения работников</w:t>
      </w:r>
      <w:r w:rsidR="00202244">
        <w:rPr>
          <w:rFonts w:ascii="Times New Roman" w:hAnsi="Times New Roman"/>
          <w:b/>
          <w:bCs/>
          <w:color w:val="000000"/>
          <w:sz w:val="24"/>
          <w:szCs w:val="24"/>
        </w:rPr>
        <w:br/>
        <w:t>по п</w:t>
      </w:r>
      <w:r w:rsidR="00202244" w:rsidRPr="004108CD">
        <w:rPr>
          <w:rFonts w:ascii="Times New Roman" w:hAnsi="Times New Roman"/>
          <w:b/>
          <w:bCs/>
          <w:color w:val="000000"/>
          <w:sz w:val="24"/>
          <w:szCs w:val="24"/>
        </w:rPr>
        <w:t>рограмм</w:t>
      </w:r>
      <w:r w:rsidR="00202244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proofErr w:type="gramEnd"/>
      <w:r w:rsidR="00202244" w:rsidRPr="004108C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202244" w:rsidRPr="00202244">
        <w:rPr>
          <w:rFonts w:ascii="Times New Roman" w:hAnsi="Times New Roman"/>
          <w:b/>
          <w:bCs/>
          <w:color w:val="000000"/>
          <w:sz w:val="24"/>
          <w:szCs w:val="24"/>
        </w:rPr>
        <w:t>обучения безопасным методам и приемам выполнения работ повышенной опасности</w:t>
      </w:r>
    </w:p>
    <w:tbl>
      <w:tblPr>
        <w:tblStyle w:val="a6"/>
        <w:tblW w:w="14567" w:type="dxa"/>
        <w:tblLayout w:type="fixed"/>
        <w:tblLook w:val="0000" w:firstRow="0" w:lastRow="0" w:firstColumn="0" w:lastColumn="0" w:noHBand="0" w:noVBand="0"/>
      </w:tblPr>
      <w:tblGrid>
        <w:gridCol w:w="4536"/>
        <w:gridCol w:w="10031"/>
      </w:tblGrid>
      <w:tr w:rsidR="00202244" w:rsidRPr="00DA6CC3" w:rsidTr="00014957">
        <w:trPr>
          <w:trHeight w:val="60"/>
          <w:tblHeader/>
        </w:trPr>
        <w:tc>
          <w:tcPr>
            <w:tcW w:w="4536" w:type="dxa"/>
          </w:tcPr>
          <w:p w:rsidR="00202244" w:rsidRPr="00DA6CC3" w:rsidRDefault="00202244" w:rsidP="0001495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Требования </w:t>
            </w:r>
            <w:hyperlink r:id="rId12" w:anchor="/document/403324424" w:history="1">
              <w:r w:rsidRPr="00240C93">
                <w:rPr>
                  <w:rStyle w:val="a7"/>
                  <w:rFonts w:ascii="Times New Roman" w:hAnsi="Times New Roman"/>
                  <w:b/>
                  <w:bCs/>
                  <w:sz w:val="24"/>
                  <w:szCs w:val="24"/>
                </w:rPr>
                <w:t>Правил-2464</w:t>
              </w:r>
            </w:hyperlink>
          </w:p>
        </w:tc>
        <w:tc>
          <w:tcPr>
            <w:tcW w:w="10031" w:type="dxa"/>
          </w:tcPr>
          <w:p w:rsidR="00202244" w:rsidRPr="00DA6CC3" w:rsidRDefault="00202244" w:rsidP="0001495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ресурсов</w:t>
            </w:r>
          </w:p>
        </w:tc>
      </w:tr>
      <w:tr w:rsidR="00202244" w:rsidRPr="00DA6CC3" w:rsidTr="00014957">
        <w:trPr>
          <w:trHeight w:val="60"/>
        </w:trPr>
        <w:tc>
          <w:tcPr>
            <w:tcW w:w="4536" w:type="dxa"/>
          </w:tcPr>
          <w:p w:rsidR="00202244" w:rsidRPr="00DA6CC3" w:rsidRDefault="00813E7E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hyperlink r:id="rId13" w:anchor="/document/403324424/paragraph/214:0" w:history="1">
              <w:r w:rsidR="00202244" w:rsidRPr="00240C93">
                <w:rPr>
                  <w:rStyle w:val="a7"/>
                  <w:rFonts w:ascii="Times New Roman" w:hAnsi="Times New Roman"/>
                  <w:sz w:val="24"/>
                  <w:szCs w:val="24"/>
                </w:rPr>
                <w:t xml:space="preserve">Места </w:t>
              </w:r>
              <w:proofErr w:type="gramStart"/>
              <w:r w:rsidR="00202244" w:rsidRPr="00240C93">
                <w:rPr>
                  <w:rStyle w:val="a7"/>
                  <w:rFonts w:ascii="Times New Roman" w:hAnsi="Times New Roman"/>
                  <w:sz w:val="24"/>
                  <w:szCs w:val="24"/>
                </w:rPr>
                <w:t>обучения по охране</w:t>
              </w:r>
              <w:proofErr w:type="gramEnd"/>
              <w:r w:rsidR="00202244" w:rsidRPr="00240C93">
                <w:rPr>
                  <w:rStyle w:val="a7"/>
                  <w:rFonts w:ascii="Times New Roman" w:hAnsi="Times New Roman"/>
                  <w:sz w:val="24"/>
                  <w:szCs w:val="24"/>
                </w:rPr>
                <w:t xml:space="preserve"> труда работников должны быт</w:t>
              </w:r>
              <w:r w:rsidR="00202244">
                <w:rPr>
                  <w:rStyle w:val="a7"/>
                  <w:rFonts w:ascii="Times New Roman" w:hAnsi="Times New Roman"/>
                  <w:sz w:val="24"/>
                  <w:szCs w:val="24"/>
                </w:rPr>
                <w:t>ь обеспечены</w:t>
              </w:r>
            </w:hyperlink>
            <w:r w:rsidR="00202244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0031" w:type="dxa"/>
          </w:tcPr>
          <w:p w:rsidR="00202244" w:rsidRPr="00DA6CC3" w:rsidRDefault="0020224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2C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Помещение для обучения (кабинет), </w:t>
            </w:r>
            <w:hyperlink r:id="rId14" w:anchor="/document/403324424/paragraph/215:0" w:history="1">
              <w:r w:rsidRPr="0068182C">
                <w:rPr>
                  <w:rStyle w:val="a7"/>
                  <w:rFonts w:ascii="Times New Roman" w:hAnsi="Times New Roman"/>
                  <w:sz w:val="24"/>
                  <w:szCs w:val="24"/>
                </w:rPr>
                <w:t>рабочие места работников</w:t>
              </w:r>
            </w:hyperlink>
          </w:p>
        </w:tc>
      </w:tr>
      <w:tr w:rsidR="00202244" w:rsidRPr="00DA6CC3" w:rsidTr="00014957">
        <w:trPr>
          <w:trHeight w:val="60"/>
        </w:trPr>
        <w:tc>
          <w:tcPr>
            <w:tcW w:w="4536" w:type="dxa"/>
          </w:tcPr>
          <w:p w:rsidR="00202244" w:rsidRPr="00DA6CC3" w:rsidRDefault="00202244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40C93">
              <w:rPr>
                <w:rFonts w:ascii="Times New Roman" w:hAnsi="Times New Roman"/>
                <w:sz w:val="24"/>
                <w:szCs w:val="24"/>
              </w:rPr>
              <w:t>необходимым оборудованием</w:t>
            </w:r>
          </w:p>
        </w:tc>
        <w:tc>
          <w:tcPr>
            <w:tcW w:w="10031" w:type="dxa"/>
          </w:tcPr>
          <w:p w:rsidR="00202244" w:rsidRPr="00DA6CC3" w:rsidRDefault="0020224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Оборудование, с которым будет работать работник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зависимости от вида выполняемых работ повышенной опасности</w:t>
            </w:r>
          </w:p>
        </w:tc>
      </w:tr>
      <w:tr w:rsidR="00202244" w:rsidRPr="00DA6CC3" w:rsidTr="00014957">
        <w:trPr>
          <w:trHeight w:val="60"/>
        </w:trPr>
        <w:tc>
          <w:tcPr>
            <w:tcW w:w="4536" w:type="dxa"/>
          </w:tcPr>
          <w:p w:rsidR="00202244" w:rsidRPr="00DA6CC3" w:rsidRDefault="00202244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sz w:val="24"/>
                <w:szCs w:val="24"/>
              </w:rPr>
              <w:t>нормативными правовыми актами</w:t>
            </w:r>
          </w:p>
        </w:tc>
        <w:tc>
          <w:tcPr>
            <w:tcW w:w="10031" w:type="dxa"/>
          </w:tcPr>
          <w:p w:rsidR="00202244" w:rsidRDefault="0020224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2244">
              <w:rPr>
                <w:rFonts w:ascii="Times New Roman" w:hAnsi="Times New Roman"/>
                <w:color w:val="000000"/>
                <w:sz w:val="24"/>
                <w:szCs w:val="24"/>
              </w:rPr>
              <w:t>- Правила по охране труда, относящиеся к данному виду работ повышенной опасности</w:t>
            </w:r>
          </w:p>
          <w:p w:rsidR="00D722F7" w:rsidRPr="00D722F7" w:rsidRDefault="00D722F7" w:rsidP="00D722F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Приказ Минтруда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России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29.10.2021 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766н 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 утверждении Правил обеспечения работников средствами индивидуальной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защиты и смывающими средствами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  <w:p w:rsidR="00D722F7" w:rsidRPr="00DA6CC3" w:rsidRDefault="00D722F7" w:rsidP="008B4951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Приказ Минтруда Р</w:t>
            </w:r>
            <w:r w:rsidR="008B4951">
              <w:rPr>
                <w:rFonts w:ascii="Times New Roman" w:hAnsi="Times New Roman"/>
                <w:color w:val="000000"/>
                <w:sz w:val="24"/>
                <w:szCs w:val="24"/>
              </w:rPr>
              <w:t>оссии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29.10.2021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767н 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 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утверждении Единых типовых норм выдачи средств индивидуальной защиты и смывающих средств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</w:tr>
      <w:tr w:rsidR="00202244" w:rsidRPr="00DA6CC3" w:rsidTr="00014957">
        <w:trPr>
          <w:trHeight w:val="60"/>
        </w:trPr>
        <w:tc>
          <w:tcPr>
            <w:tcW w:w="4536" w:type="dxa"/>
          </w:tcPr>
          <w:p w:rsidR="00202244" w:rsidRPr="00DA6CC3" w:rsidRDefault="0020224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color w:val="000000"/>
                <w:sz w:val="24"/>
                <w:szCs w:val="24"/>
              </w:rPr>
              <w:t>учебно-методическими материалами</w:t>
            </w:r>
          </w:p>
        </w:tc>
        <w:tc>
          <w:tcPr>
            <w:tcW w:w="10031" w:type="dxa"/>
          </w:tcPr>
          <w:p w:rsidR="00202244" w:rsidRDefault="0020224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2244">
              <w:rPr>
                <w:rFonts w:ascii="Times New Roman" w:hAnsi="Times New Roman"/>
                <w:color w:val="000000"/>
                <w:sz w:val="24"/>
                <w:szCs w:val="24"/>
              </w:rPr>
              <w:t>- Инструкции по охране труда по данному виду работ повышенной опасности</w:t>
            </w:r>
          </w:p>
          <w:p w:rsidR="00202244" w:rsidRPr="00202244" w:rsidRDefault="0020224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2244">
              <w:rPr>
                <w:rFonts w:ascii="Times New Roman" w:hAnsi="Times New Roman"/>
                <w:color w:val="000000"/>
                <w:sz w:val="24"/>
                <w:szCs w:val="24"/>
              </w:rPr>
              <w:t>- Инструкции, паспорта, руководства по эксплуатации оборудования, приме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няемого на данном рабочем месте</w:t>
            </w:r>
          </w:p>
          <w:p w:rsidR="00202244" w:rsidRPr="00202244" w:rsidRDefault="0020224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К</w:t>
            </w:r>
            <w:r w:rsidRPr="00202244">
              <w:rPr>
                <w:rFonts w:ascii="Times New Roman" w:hAnsi="Times New Roman"/>
                <w:color w:val="000000"/>
                <w:sz w:val="24"/>
                <w:szCs w:val="24"/>
              </w:rPr>
              <w:t>арты специальной оценки усл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овий труда</w:t>
            </w:r>
          </w:p>
          <w:p w:rsidR="00202244" w:rsidRPr="00DA6CC3" w:rsidRDefault="00202244" w:rsidP="00202244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2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02244">
              <w:rPr>
                <w:rFonts w:ascii="Times New Roman" w:hAnsi="Times New Roman"/>
                <w:color w:val="000000"/>
                <w:sz w:val="24"/>
                <w:szCs w:val="24"/>
              </w:rPr>
              <w:t>арты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оценки профессиональных рисков</w:t>
            </w:r>
          </w:p>
        </w:tc>
      </w:tr>
      <w:tr w:rsidR="00202244" w:rsidRPr="00DA6CC3" w:rsidTr="00014957">
        <w:trPr>
          <w:trHeight w:val="60"/>
        </w:trPr>
        <w:tc>
          <w:tcPr>
            <w:tcW w:w="4536" w:type="dxa"/>
          </w:tcPr>
          <w:p w:rsidR="00202244" w:rsidRPr="00DA6CC3" w:rsidRDefault="00202244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sz w:val="24"/>
                <w:szCs w:val="24"/>
              </w:rPr>
              <w:t xml:space="preserve">материалами для проведения </w:t>
            </w:r>
            <w:proofErr w:type="gramStart"/>
            <w:r w:rsidRPr="00EE2CAD">
              <w:rPr>
                <w:rFonts w:ascii="Times New Roman" w:hAnsi="Times New Roman"/>
                <w:sz w:val="24"/>
                <w:szCs w:val="24"/>
              </w:rPr>
              <w:t>проверки знания требований охраны труда</w:t>
            </w:r>
            <w:proofErr w:type="gramEnd"/>
          </w:p>
        </w:tc>
        <w:tc>
          <w:tcPr>
            <w:tcW w:w="10031" w:type="dxa"/>
          </w:tcPr>
          <w:p w:rsidR="00202244" w:rsidRPr="00DA6CC3" w:rsidRDefault="0020224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Билеты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(тесты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программах обучения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02244" w:rsidRPr="00DA6CC3" w:rsidTr="00014957">
        <w:trPr>
          <w:trHeight w:val="60"/>
        </w:trPr>
        <w:tc>
          <w:tcPr>
            <w:tcW w:w="4536" w:type="dxa"/>
          </w:tcPr>
          <w:p w:rsidR="00202244" w:rsidRPr="00DA6CC3" w:rsidRDefault="00202244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sz w:val="24"/>
                <w:szCs w:val="24"/>
              </w:rPr>
              <w:t>информационно-справочными системами</w:t>
            </w:r>
          </w:p>
        </w:tc>
        <w:tc>
          <w:tcPr>
            <w:tcW w:w="10031" w:type="dxa"/>
          </w:tcPr>
          <w:p w:rsidR="00202244" w:rsidRPr="00E84DFE" w:rsidRDefault="0020224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Нормативно-правовые системы</w:t>
            </w:r>
          </w:p>
          <w:p w:rsidR="00202244" w:rsidRPr="00DA6CC3" w:rsidRDefault="0020224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Обучающ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е-контролирующие системы (ОЛИМПОКС, </w:t>
            </w:r>
            <w:proofErr w:type="spellStart"/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Self-training</w:t>
            </w:r>
            <w:proofErr w:type="spellEnd"/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, INDIGO и другие)</w:t>
            </w:r>
          </w:p>
        </w:tc>
      </w:tr>
      <w:tr w:rsidR="00202244" w:rsidRPr="00DA6CC3" w:rsidTr="00014957">
        <w:trPr>
          <w:trHeight w:val="313"/>
        </w:trPr>
        <w:tc>
          <w:tcPr>
            <w:tcW w:w="4536" w:type="dxa"/>
          </w:tcPr>
          <w:p w:rsidR="00202244" w:rsidRPr="00DA6CC3" w:rsidRDefault="00202244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техническими средствами обучения</w:t>
            </w:r>
          </w:p>
        </w:tc>
        <w:tc>
          <w:tcPr>
            <w:tcW w:w="10031" w:type="dxa"/>
          </w:tcPr>
          <w:p w:rsidR="00202244" w:rsidRPr="00E84DFE" w:rsidRDefault="0020224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Компьютеры для изучения теории</w:t>
            </w:r>
          </w:p>
          <w:p w:rsidR="00202244" w:rsidRPr="00E84DFE" w:rsidRDefault="0020224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Ауди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видеоаппаратура</w:t>
            </w:r>
          </w:p>
          <w:p w:rsidR="00202244" w:rsidRDefault="0020224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Оборудование</w:t>
            </w:r>
          </w:p>
          <w:p w:rsidR="00202244" w:rsidRDefault="0020224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Проектор</w:t>
            </w:r>
          </w:p>
          <w:p w:rsidR="00202244" w:rsidRPr="00E84DFE" w:rsidRDefault="0020224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И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нформационно-программно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обеспечение</w:t>
            </w:r>
          </w:p>
          <w:p w:rsidR="00202244" w:rsidRPr="00DA6CC3" w:rsidRDefault="0020224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тренажеры и т.п.</w:t>
            </w:r>
          </w:p>
        </w:tc>
      </w:tr>
    </w:tbl>
    <w:p w:rsidR="00202244" w:rsidRDefault="00202244" w:rsidP="00202244"/>
    <w:sectPr w:rsidR="00202244" w:rsidSect="00240C93">
      <w:pgSz w:w="16838" w:h="11906" w:orient="landscape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BE5975"/>
    <w:multiLevelType w:val="multilevel"/>
    <w:tmpl w:val="392239B8"/>
    <w:lvl w:ilvl="0">
      <w:start w:val="1"/>
      <w:numFmt w:val="decimal"/>
      <w:suff w:val="space"/>
      <w:lvlText w:val="%1"/>
      <w:lvlJc w:val="left"/>
      <w:pPr>
        <w:ind w:left="-720" w:firstLine="720"/>
      </w:pPr>
      <w:rPr>
        <w:rFonts w:ascii="Times New Roman" w:hAnsi="Times New Roman" w:hint="default"/>
        <w:sz w:val="32"/>
        <w:szCs w:val="32"/>
      </w:rPr>
    </w:lvl>
    <w:lvl w:ilvl="1">
      <w:start w:val="1"/>
      <w:numFmt w:val="decimal"/>
      <w:pStyle w:val="2"/>
      <w:suff w:val="space"/>
      <w:lvlText w:val="%1.%2"/>
      <w:lvlJc w:val="left"/>
      <w:pPr>
        <w:ind w:left="-720" w:firstLine="720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pStyle w:val="3"/>
      <w:suff w:val="space"/>
      <w:lvlText w:val="%1.%2.%3"/>
      <w:lvlJc w:val="left"/>
      <w:pPr>
        <w:ind w:left="-720" w:firstLine="720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363"/>
        </w:tabs>
        <w:ind w:left="18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363"/>
        </w:tabs>
        <w:ind w:left="237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363"/>
        </w:tabs>
        <w:ind w:left="287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63"/>
        </w:tabs>
        <w:ind w:left="338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3"/>
        </w:tabs>
        <w:ind w:left="3957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E4D"/>
    <w:rsid w:val="00031BBD"/>
    <w:rsid w:val="0009205A"/>
    <w:rsid w:val="000C3D2B"/>
    <w:rsid w:val="00202244"/>
    <w:rsid w:val="00240C93"/>
    <w:rsid w:val="003940E4"/>
    <w:rsid w:val="004108CD"/>
    <w:rsid w:val="00541428"/>
    <w:rsid w:val="00593D52"/>
    <w:rsid w:val="005A3DE6"/>
    <w:rsid w:val="0068182C"/>
    <w:rsid w:val="0069246D"/>
    <w:rsid w:val="007659EA"/>
    <w:rsid w:val="00813E7E"/>
    <w:rsid w:val="00836544"/>
    <w:rsid w:val="00865FBC"/>
    <w:rsid w:val="008B4951"/>
    <w:rsid w:val="008B7EC0"/>
    <w:rsid w:val="009040A1"/>
    <w:rsid w:val="0094008B"/>
    <w:rsid w:val="009F45AE"/>
    <w:rsid w:val="00A35C55"/>
    <w:rsid w:val="00A6163F"/>
    <w:rsid w:val="00B76E4D"/>
    <w:rsid w:val="00BB20F8"/>
    <w:rsid w:val="00CB2D51"/>
    <w:rsid w:val="00D3531A"/>
    <w:rsid w:val="00D67C85"/>
    <w:rsid w:val="00D722F7"/>
    <w:rsid w:val="00D944CF"/>
    <w:rsid w:val="00D94AE6"/>
    <w:rsid w:val="00DA6CC3"/>
    <w:rsid w:val="00E6065C"/>
    <w:rsid w:val="00E84DFE"/>
    <w:rsid w:val="00EE2CAD"/>
    <w:rsid w:val="00FB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2F7"/>
    <w:rPr>
      <w:rFonts w:eastAsia="Times New Roman" w:cs="Times New Roman"/>
    </w:rPr>
  </w:style>
  <w:style w:type="paragraph" w:styleId="1">
    <w:name w:val="heading 1"/>
    <w:basedOn w:val="a"/>
    <w:next w:val="a"/>
    <w:link w:val="10"/>
    <w:autoRedefine/>
    <w:qFormat/>
    <w:rsid w:val="005A3DE6"/>
    <w:pPr>
      <w:spacing w:before="240" w:after="120" w:line="240" w:lineRule="auto"/>
      <w:jc w:val="center"/>
      <w:outlineLvl w:val="0"/>
    </w:pPr>
    <w:rPr>
      <w:rFonts w:ascii="Times New Roman" w:hAnsi="Times New Roman" w:cs="Arial"/>
      <w:b/>
      <w:bCs/>
      <w:kern w:val="32"/>
      <w:sz w:val="32"/>
      <w:szCs w:val="28"/>
      <w:lang w:eastAsia="ru-RU"/>
    </w:rPr>
  </w:style>
  <w:style w:type="paragraph" w:styleId="2">
    <w:name w:val="heading 2"/>
    <w:basedOn w:val="a"/>
    <w:next w:val="a"/>
    <w:link w:val="20"/>
    <w:autoRedefine/>
    <w:qFormat/>
    <w:rsid w:val="005A3DE6"/>
    <w:pPr>
      <w:keepNext/>
      <w:numPr>
        <w:ilvl w:val="1"/>
        <w:numId w:val="3"/>
      </w:numPr>
      <w:suppressAutoHyphens/>
      <w:spacing w:before="120" w:after="120" w:line="240" w:lineRule="auto"/>
      <w:jc w:val="center"/>
      <w:outlineLvl w:val="1"/>
    </w:pPr>
    <w:rPr>
      <w:rFonts w:ascii="Times New Roman" w:hAnsi="Times New Roman" w:cs="Arial"/>
      <w:b/>
      <w:bCs/>
      <w:iCs/>
      <w:sz w:val="28"/>
      <w:szCs w:val="28"/>
      <w:lang w:eastAsia="ru-RU"/>
    </w:rPr>
  </w:style>
  <w:style w:type="paragraph" w:styleId="3">
    <w:name w:val="heading 3"/>
    <w:basedOn w:val="a"/>
    <w:link w:val="30"/>
    <w:autoRedefine/>
    <w:qFormat/>
    <w:rsid w:val="005A3DE6"/>
    <w:pPr>
      <w:keepNext/>
      <w:numPr>
        <w:ilvl w:val="2"/>
        <w:numId w:val="3"/>
      </w:numPr>
      <w:suppressAutoHyphens/>
      <w:spacing w:before="120" w:after="120" w:line="240" w:lineRule="auto"/>
      <w:jc w:val="center"/>
      <w:outlineLvl w:val="2"/>
    </w:pPr>
    <w:rPr>
      <w:rFonts w:ascii="Times New Roman" w:hAnsi="Times New Roman"/>
      <w:b/>
      <w:bCs/>
      <w:color w:val="000000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5A3DE6"/>
    <w:pPr>
      <w:keepNext/>
      <w:numPr>
        <w:ilvl w:val="3"/>
        <w:numId w:val="1"/>
      </w:numPr>
      <w:suppressAutoHyphens/>
      <w:spacing w:before="120" w:after="12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 w:cstheme="minorBidi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character" w:customStyle="1" w:styleId="10">
    <w:name w:val="Заголовок 1 Знак"/>
    <w:basedOn w:val="a0"/>
    <w:link w:val="1"/>
    <w:rsid w:val="005A3DE6"/>
    <w:rPr>
      <w:rFonts w:ascii="Times New Roman" w:eastAsia="Times New Roman" w:hAnsi="Times New Roman" w:cs="Arial"/>
      <w:b/>
      <w:bCs/>
      <w:kern w:val="32"/>
      <w:sz w:val="32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A3DE6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A3DE6"/>
    <w:rPr>
      <w:rFonts w:ascii="Times New Roman" w:eastAsia="Times New Roman" w:hAnsi="Times New Roman" w:cs="Times New Roman"/>
      <w:b/>
      <w:bCs/>
      <w:color w:val="000000"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5A3D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5A3DE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B76E4D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B76E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2F7"/>
    <w:rPr>
      <w:rFonts w:eastAsia="Times New Roman" w:cs="Times New Roman"/>
    </w:rPr>
  </w:style>
  <w:style w:type="paragraph" w:styleId="1">
    <w:name w:val="heading 1"/>
    <w:basedOn w:val="a"/>
    <w:next w:val="a"/>
    <w:link w:val="10"/>
    <w:autoRedefine/>
    <w:qFormat/>
    <w:rsid w:val="005A3DE6"/>
    <w:pPr>
      <w:spacing w:before="240" w:after="120" w:line="240" w:lineRule="auto"/>
      <w:jc w:val="center"/>
      <w:outlineLvl w:val="0"/>
    </w:pPr>
    <w:rPr>
      <w:rFonts w:ascii="Times New Roman" w:hAnsi="Times New Roman" w:cs="Arial"/>
      <w:b/>
      <w:bCs/>
      <w:kern w:val="32"/>
      <w:sz w:val="32"/>
      <w:szCs w:val="28"/>
      <w:lang w:eastAsia="ru-RU"/>
    </w:rPr>
  </w:style>
  <w:style w:type="paragraph" w:styleId="2">
    <w:name w:val="heading 2"/>
    <w:basedOn w:val="a"/>
    <w:next w:val="a"/>
    <w:link w:val="20"/>
    <w:autoRedefine/>
    <w:qFormat/>
    <w:rsid w:val="005A3DE6"/>
    <w:pPr>
      <w:keepNext/>
      <w:numPr>
        <w:ilvl w:val="1"/>
        <w:numId w:val="3"/>
      </w:numPr>
      <w:suppressAutoHyphens/>
      <w:spacing w:before="120" w:after="120" w:line="240" w:lineRule="auto"/>
      <w:jc w:val="center"/>
      <w:outlineLvl w:val="1"/>
    </w:pPr>
    <w:rPr>
      <w:rFonts w:ascii="Times New Roman" w:hAnsi="Times New Roman" w:cs="Arial"/>
      <w:b/>
      <w:bCs/>
      <w:iCs/>
      <w:sz w:val="28"/>
      <w:szCs w:val="28"/>
      <w:lang w:eastAsia="ru-RU"/>
    </w:rPr>
  </w:style>
  <w:style w:type="paragraph" w:styleId="3">
    <w:name w:val="heading 3"/>
    <w:basedOn w:val="a"/>
    <w:link w:val="30"/>
    <w:autoRedefine/>
    <w:qFormat/>
    <w:rsid w:val="005A3DE6"/>
    <w:pPr>
      <w:keepNext/>
      <w:numPr>
        <w:ilvl w:val="2"/>
        <w:numId w:val="3"/>
      </w:numPr>
      <w:suppressAutoHyphens/>
      <w:spacing w:before="120" w:after="120" w:line="240" w:lineRule="auto"/>
      <w:jc w:val="center"/>
      <w:outlineLvl w:val="2"/>
    </w:pPr>
    <w:rPr>
      <w:rFonts w:ascii="Times New Roman" w:hAnsi="Times New Roman"/>
      <w:b/>
      <w:bCs/>
      <w:color w:val="000000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5A3DE6"/>
    <w:pPr>
      <w:keepNext/>
      <w:numPr>
        <w:ilvl w:val="3"/>
        <w:numId w:val="1"/>
      </w:numPr>
      <w:suppressAutoHyphens/>
      <w:spacing w:before="120" w:after="12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 w:cstheme="minorBidi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character" w:customStyle="1" w:styleId="10">
    <w:name w:val="Заголовок 1 Знак"/>
    <w:basedOn w:val="a0"/>
    <w:link w:val="1"/>
    <w:rsid w:val="005A3DE6"/>
    <w:rPr>
      <w:rFonts w:ascii="Times New Roman" w:eastAsia="Times New Roman" w:hAnsi="Times New Roman" w:cs="Arial"/>
      <w:b/>
      <w:bCs/>
      <w:kern w:val="32"/>
      <w:sz w:val="32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A3DE6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A3DE6"/>
    <w:rPr>
      <w:rFonts w:ascii="Times New Roman" w:eastAsia="Times New Roman" w:hAnsi="Times New Roman" w:cs="Times New Roman"/>
      <w:b/>
      <w:bCs/>
      <w:color w:val="000000"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5A3D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5A3DE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B76E4D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B76E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13" Type="http://schemas.openxmlformats.org/officeDocument/2006/relationships/hyperlink" Target="http://ivo.garan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ivo.garant.ru/" TargetMode="External"/><Relationship Id="rId12" Type="http://schemas.openxmlformats.org/officeDocument/2006/relationships/hyperlink" Target="http://ivo.garant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ivo.garant.ru/" TargetMode="External"/><Relationship Id="rId11" Type="http://schemas.openxmlformats.org/officeDocument/2006/relationships/hyperlink" Target="http://ivo.garant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ivo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vo.garant.ru/" TargetMode="External"/><Relationship Id="rId14" Type="http://schemas.openxmlformats.org/officeDocument/2006/relationships/hyperlink" Target="http://ivo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6</Pages>
  <Words>1368</Words>
  <Characters>7803</Characters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2023-03-17T15:04:00Z</dcterms:created>
  <dcterms:modified xsi:type="dcterms:W3CDTF">2025-09-26T00:30:00Z</dcterms:modified>
</cp:coreProperties>
</file>